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-447668</wp:posOffset>
            </wp:positionH>
            <wp:positionV relativeFrom="paragraph">
              <wp:posOffset>-43173</wp:posOffset>
            </wp:positionV>
            <wp:extent cx="575945" cy="77914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smeperuibe@gmail.com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480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CONSELHO DE ALIMENTAÇÃO ESCOLAR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C.A.E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Peruíbe, 28 de outubro de 2025.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after="0" w:line="360" w:lineRule="auto"/>
        <w:ind w:firstLine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Ofício Nº 001/2025 - C.A.E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after="0" w:line="360" w:lineRule="auto"/>
        <w:ind w:firstLine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Para: Gabinete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after="0" w:line="360" w:lineRule="auto"/>
        <w:ind w:firstLine="567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Assunto: Representantes do Poder Executivo</w:t>
        <w:tab/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0" w:line="360" w:lineRule="auto"/>
        <w:ind w:firstLine="567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after="0" w:line="360" w:lineRule="auto"/>
        <w:ind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Prezado Senhor (a)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after="0" w:line="360" w:lineRule="auto"/>
        <w:ind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after="0" w:line="360" w:lineRule="auto"/>
        <w:ind w:left="56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O Conselho de Alimentação Escolar – CAE de Peruíbe vem por meio do presente, solicitar a vossa senhoria, a indicação de representantes deste segmento, sendo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dois nomes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titular e suplente,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compor este Conselho. Tal informação se faz necessária para que possamos realizar novo processo de eleição, conforme o disposto na Resolução nº 06 de 08 de maio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after="0" w:line="360" w:lineRule="auto"/>
        <w:ind w:left="567" w:firstLine="0"/>
        <w:jc w:val="both"/>
        <w:rPr>
          <w:rFonts w:ascii="Arial" w:cs="Arial" w:eastAsia="Arial" w:hAnsi="Arial"/>
          <w:b w:val="1"/>
        </w:rPr>
      </w:pPr>
      <w:bookmarkStart w:colFirst="0" w:colLast="0" w:name="_heading=h.zhb63l3j31n8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     Aguardamos um ofício resposta e o documento pode ser remetido à Secretaria Municipal de Educação (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merendaescolar@educa.peruibe.sp.gov.br)</w:t>
      </w:r>
      <w:r w:rsidDel="00000000" w:rsidR="00000000" w:rsidRPr="00000000">
        <w:rPr>
          <w:rFonts w:ascii="Arial" w:cs="Arial" w:eastAsia="Arial" w:hAnsi="Arial"/>
          <w:rtl w:val="0"/>
        </w:rPr>
        <w:t xml:space="preserve">, até o dia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31/10/2025.</w:t>
      </w:r>
      <w:r w:rsidDel="00000000" w:rsidR="00000000" w:rsidRPr="00000000">
        <w:rPr>
          <w:rFonts w:ascii="Arial" w:cs="Arial" w:eastAsia="Arial" w:hAnsi="Arial"/>
          <w:rtl w:val="0"/>
        </w:rPr>
        <w:t xml:space="preserve"> A reunião para eleição será realizada dia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27/11/2025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às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9:00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via online pelo Google Meet. </w:t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after="0" w:line="36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Os representantes indicados devem comparecer à eleição conforme data e horário estabelecidos.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Sem mais para o momento, agradecemos desde já a vossa senhoria a atenção.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0" w:line="36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Aproveitamos a oportunidade para externar nossa consideração e estima.</w:t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240" w:lineRule="auto"/>
        <w:ind w:left="702"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after="0" w:line="240" w:lineRule="auto"/>
        <w:ind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JOÃO FRANCISCO PARRELLA DE FIGUEIREDO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PRESIDENTE DO C.A.E.</w:t>
      </w:r>
    </w:p>
    <w:p w:rsidR="00000000" w:rsidDel="00000000" w:rsidP="00000000" w:rsidRDefault="00000000" w:rsidRPr="00000000" w14:paraId="00000020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meperuib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z8RPcoi4lBS2fA1uADjwf3buQ==">CgMxLjAyDmguemhiNjNsM2ozMW44OAByITF2bXNZTDBrTzAwSzFmU01oQkZ1Tm9kRTZOb3BPZlJEaQ==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E30E0D1A7CFF4968A2C42332A71AC963</vt:lpwstr>
  </property>
</Properties>
</file>